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</w:t>
      </w:r>
      <w:r w:rsidR="003D1316">
        <w:rPr>
          <w:lang w:val="en-US"/>
        </w:rPr>
        <w:t>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1316">
        <w:rPr>
          <w:lang w:val="en-US"/>
        </w:rPr>
        <w:t>High quality, especially wear-resistant entrance mat</w:t>
      </w:r>
    </w:p>
    <w:p w:rsid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1316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3D1316">
        <w:rPr>
          <w:lang w:val="en-US"/>
        </w:rPr>
        <w:t>suitable for wheelchairs, overall laying, Static point loading up to 6500 kg per 80 cm²</w:t>
      </w:r>
    </w:p>
    <w:p w:rsid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1316">
        <w:rPr>
          <w:lang w:val="en-US"/>
        </w:rPr>
        <w:t>Stripe profile: aluminum, with scratching edge, sound insulated</w:t>
      </w:r>
    </w:p>
    <w:p w:rsidR="003D1316" w:rsidRDefault="003D1316" w:rsidP="003D1316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3D1316">
        <w:rPr>
          <w:color w:val="FF0000"/>
        </w:rPr>
        <w:t xml:space="preserve">Nadelvliessonderboden: vollflächig </w:t>
      </w:r>
      <w:proofErr w:type="spellStart"/>
      <w:r w:rsidRPr="003D1316">
        <w:rPr>
          <w:color w:val="FF0000"/>
        </w:rPr>
        <w:t>vernadelt</w:t>
      </w:r>
      <w:proofErr w:type="spellEnd"/>
      <w:r w:rsidRPr="003D1316">
        <w:rPr>
          <w:color w:val="FF0000"/>
        </w:rPr>
        <w:t>; keine Schlingenware; minimale Anschmutzung; extrem abriebfest;</w:t>
      </w: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  <w:proofErr w:type="spellStart"/>
      <w:proofErr w:type="gramStart"/>
      <w:r w:rsidRPr="003D1316">
        <w:rPr>
          <w:color w:val="FF0000"/>
          <w:lang w:val="en-US"/>
        </w:rPr>
        <w:t>verdeckt</w:t>
      </w:r>
      <w:proofErr w:type="spellEnd"/>
      <w:proofErr w:type="gramEnd"/>
      <w:r w:rsidRPr="003D1316">
        <w:rPr>
          <w:color w:val="FF0000"/>
          <w:lang w:val="en-US"/>
        </w:rPr>
        <w:t xml:space="preserve"> </w:t>
      </w:r>
      <w:proofErr w:type="spellStart"/>
      <w:r w:rsidRPr="003D1316">
        <w:rPr>
          <w:color w:val="FF0000"/>
          <w:lang w:val="en-US"/>
        </w:rPr>
        <w:t>liegend</w:t>
      </w:r>
      <w:proofErr w:type="spellEnd"/>
      <w:r w:rsidRPr="003D1316">
        <w:rPr>
          <w:color w:val="FF0000"/>
          <w:lang w:val="en-US"/>
        </w:rPr>
        <w:t xml:space="preserve"> </w:t>
      </w:r>
      <w:proofErr w:type="spellStart"/>
      <w:r w:rsidRPr="003D1316">
        <w:rPr>
          <w:color w:val="FF0000"/>
          <w:lang w:val="en-US"/>
        </w:rPr>
        <w:t>gegen</w:t>
      </w:r>
      <w:proofErr w:type="spellEnd"/>
      <w:r w:rsidRPr="003D1316">
        <w:rPr>
          <w:color w:val="FF0000"/>
          <w:lang w:val="en-US"/>
        </w:rPr>
        <w:t xml:space="preserve"> </w:t>
      </w:r>
      <w:proofErr w:type="spellStart"/>
      <w:r w:rsidRPr="003D1316">
        <w:rPr>
          <w:color w:val="FF0000"/>
          <w:lang w:val="en-US"/>
        </w:rPr>
        <w:t>seitliches</w:t>
      </w:r>
      <w:proofErr w:type="spellEnd"/>
      <w:r w:rsidRPr="003D1316">
        <w:rPr>
          <w:color w:val="FF0000"/>
          <w:lang w:val="en-US"/>
        </w:rPr>
        <w:t xml:space="preserve"> Verrutschen gesichert; Nadelvlies nachträglich austauschbar;</w:t>
      </w: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  <w:proofErr w:type="spellStart"/>
      <w:r w:rsidRPr="003D1316">
        <w:rPr>
          <w:color w:val="FF0000"/>
          <w:lang w:val="en-US"/>
        </w:rPr>
        <w:t>Rutschhemmung</w:t>
      </w:r>
      <w:proofErr w:type="spellEnd"/>
      <w:r w:rsidRPr="003D1316">
        <w:rPr>
          <w:color w:val="FF0000"/>
          <w:lang w:val="en-US"/>
        </w:rPr>
        <w:t xml:space="preserve"> R 11 </w:t>
      </w:r>
      <w:proofErr w:type="spellStart"/>
      <w:r w:rsidRPr="003D1316">
        <w:rPr>
          <w:color w:val="FF0000"/>
          <w:lang w:val="en-US"/>
        </w:rPr>
        <w:t>nach</w:t>
      </w:r>
      <w:proofErr w:type="spellEnd"/>
      <w:r w:rsidRPr="003D1316">
        <w:rPr>
          <w:color w:val="FF0000"/>
          <w:lang w:val="en-US"/>
        </w:rPr>
        <w:t xml:space="preserve"> DIN 51130</w:t>
      </w:r>
    </w:p>
    <w:p w:rsid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1316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3D1316">
        <w:rPr>
          <w:lang w:val="en-US"/>
        </w:rPr>
        <w:t>construction – no wire or cable connections -, each part can easily be replaced on the spot</w:t>
      </w:r>
    </w:p>
    <w:p w:rsidR="003D1316" w:rsidRPr="003D1316" w:rsidRDefault="003D1316" w:rsidP="003D131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1316">
        <w:rPr>
          <w:lang w:val="en-US"/>
        </w:rPr>
        <w:t>Height: 12 mm</w:t>
      </w:r>
    </w:p>
    <w:p w:rsidR="005267AD" w:rsidRDefault="003D1316" w:rsidP="003D1316">
      <w:pPr>
        <w:spacing w:after="0" w:line="240" w:lineRule="auto"/>
        <w:rPr>
          <w:lang w:val="en-US"/>
        </w:rPr>
      </w:pPr>
      <w:r w:rsidRPr="003D1316">
        <w:rPr>
          <w:lang w:val="en-US"/>
        </w:rPr>
        <w:t xml:space="preserve">Bar </w:t>
      </w:r>
      <w:proofErr w:type="spellStart"/>
      <w:r w:rsidRPr="003D1316">
        <w:rPr>
          <w:lang w:val="en-US"/>
        </w:rPr>
        <w:t>distance</w:t>
      </w:r>
      <w:proofErr w:type="spellEnd"/>
      <w:r w:rsidRPr="003D1316">
        <w:rPr>
          <w:lang w:val="en-US"/>
        </w:rPr>
        <w:t xml:space="preserve">: 4 </w:t>
      </w:r>
      <w:proofErr w:type="spellStart"/>
      <w:r w:rsidRPr="003D1316">
        <w:rPr>
          <w:lang w:val="en-US"/>
        </w:rPr>
        <w:t>or</w:t>
      </w:r>
      <w:proofErr w:type="spellEnd"/>
      <w:r w:rsidRPr="003D1316">
        <w:rPr>
          <w:lang w:val="en-US"/>
        </w:rPr>
        <w:t xml:space="preserve"> 6 mm</w:t>
      </w:r>
    </w:p>
    <w:p w:rsidR="003D1316" w:rsidRDefault="003D1316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bookmarkStart w:id="0" w:name="_GoBack"/>
      <w:bookmarkEnd w:id="0"/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1B33D1" w:rsidRPr="00517723">
        <w:t>1</w:t>
      </w:r>
      <w:r w:rsidR="003D1316">
        <w:t>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364B21"/>
    <w:rsid w:val="003A3357"/>
    <w:rsid w:val="003D1316"/>
    <w:rsid w:val="003D5771"/>
    <w:rsid w:val="00481B19"/>
    <w:rsid w:val="004E0CA4"/>
    <w:rsid w:val="00517723"/>
    <w:rsid w:val="005267AD"/>
    <w:rsid w:val="00540C23"/>
    <w:rsid w:val="008B7D91"/>
    <w:rsid w:val="008F528F"/>
    <w:rsid w:val="00933521"/>
    <w:rsid w:val="00A0561D"/>
    <w:rsid w:val="00C45F7B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E46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2022-03-23T20:19:00Z</dcterms:created>
  <dcterms:modified xsi:type="dcterms:W3CDTF">2022-03-23T20:24:00Z</dcterms:modified>
</cp:coreProperties>
</file>